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55C2F" w14:textId="77B9D535" w:rsidR="00A9204E" w:rsidRDefault="00E20C5F" w:rsidP="00E20C5F">
      <w:pPr>
        <w:jc w:val="center"/>
      </w:pPr>
      <w:r>
        <w:t xml:space="preserve">Règlement du </w:t>
      </w:r>
      <w:r w:rsidR="00507097">
        <w:t xml:space="preserve">troisième </w:t>
      </w:r>
      <w:r>
        <w:t xml:space="preserve">rallye des fées </w:t>
      </w:r>
      <w:r w:rsidR="00B2173F">
        <w:t>le 20.09.2026</w:t>
      </w:r>
    </w:p>
    <w:p w14:paraId="5018FF20" w14:textId="77777777" w:rsidR="00E20C5F" w:rsidRDefault="00E20C5F" w:rsidP="00E20C5F">
      <w:pPr>
        <w:jc w:val="center"/>
      </w:pPr>
    </w:p>
    <w:p w14:paraId="26CF1B94" w14:textId="77777777" w:rsidR="00E20C5F" w:rsidRDefault="00E20C5F" w:rsidP="00E20C5F">
      <w:pPr>
        <w:jc w:val="center"/>
      </w:pPr>
    </w:p>
    <w:p w14:paraId="2BA9EA0E" w14:textId="77777777" w:rsidR="00E20C5F" w:rsidRDefault="00E20C5F" w:rsidP="00E20C5F">
      <w:pPr>
        <w:jc w:val="center"/>
      </w:pPr>
    </w:p>
    <w:p w14:paraId="75989214" w14:textId="77777777" w:rsidR="00E20C5F" w:rsidRDefault="00E20C5F" w:rsidP="00E20C5F">
      <w:pPr>
        <w:jc w:val="center"/>
      </w:pPr>
    </w:p>
    <w:p w14:paraId="376B462F" w14:textId="77777777" w:rsidR="00E20C5F" w:rsidRPr="00F23A55" w:rsidRDefault="00E20C5F" w:rsidP="00E20C5F">
      <w:pPr>
        <w:jc w:val="center"/>
        <w:rPr>
          <w:b/>
          <w:bCs/>
        </w:rPr>
      </w:pPr>
    </w:p>
    <w:p w14:paraId="5596E7C4" w14:textId="550932F3" w:rsidR="00E20C5F" w:rsidRPr="00F23A55" w:rsidRDefault="00E20C5F" w:rsidP="00E20C5F">
      <w:pPr>
        <w:rPr>
          <w:b/>
          <w:bCs/>
        </w:rPr>
      </w:pPr>
      <w:r w:rsidRPr="00F23A55">
        <w:rPr>
          <w:b/>
          <w:bCs/>
        </w:rPr>
        <w:t>Le rallye des fées est une épreuve de navigation sans notion de vitesse.</w:t>
      </w:r>
    </w:p>
    <w:p w14:paraId="2A1CD075" w14:textId="77777777" w:rsidR="00E20C5F" w:rsidRDefault="00E20C5F" w:rsidP="00E20C5F"/>
    <w:p w14:paraId="56B869B8" w14:textId="77777777" w:rsidR="00F23A55" w:rsidRDefault="00F23A55" w:rsidP="00E20C5F"/>
    <w:p w14:paraId="7BAE64DB" w14:textId="76C29623" w:rsidR="00E20C5F" w:rsidRDefault="00E20C5F" w:rsidP="00E20C5F">
      <w:r>
        <w:t xml:space="preserve">1-tous les concurrents s’engagent à respecter </w:t>
      </w:r>
      <w:r w:rsidR="0040581C">
        <w:t xml:space="preserve">scrupuleusement </w:t>
      </w:r>
      <w:r>
        <w:t>le code de la route.</w:t>
      </w:r>
    </w:p>
    <w:p w14:paraId="028CC58F" w14:textId="727D4862" w:rsidR="00A32224" w:rsidRDefault="00A32224" w:rsidP="00E20C5F">
      <w:pPr>
        <w:rPr>
          <w:color w:val="EE0000"/>
        </w:rPr>
      </w:pPr>
      <w:r w:rsidRPr="00A32224">
        <w:rPr>
          <w:color w:val="EE0000"/>
        </w:rPr>
        <w:t>GROS rappel : en côte c’est le véhicule qui monte qui est prioritaire</w:t>
      </w:r>
      <w:r>
        <w:rPr>
          <w:color w:val="EE0000"/>
        </w:rPr>
        <w:t>.</w:t>
      </w:r>
    </w:p>
    <w:p w14:paraId="0C8C93FB" w14:textId="77777777" w:rsidR="00F23A55" w:rsidRPr="00A32224" w:rsidRDefault="00F23A55" w:rsidP="00E20C5F">
      <w:pPr>
        <w:rPr>
          <w:color w:val="EE0000"/>
        </w:rPr>
      </w:pPr>
    </w:p>
    <w:p w14:paraId="69EE50C4" w14:textId="420D1186" w:rsidR="00E20C5F" w:rsidRDefault="00E20C5F" w:rsidP="00E20C5F">
      <w:r>
        <w:t>2-le véhicule doit être homologué, pourvu de carte grise, assuré et en état conforme à la législation.</w:t>
      </w:r>
    </w:p>
    <w:p w14:paraId="229A0A02" w14:textId="77777777" w:rsidR="00A32224" w:rsidRDefault="00A32224" w:rsidP="00E20C5F"/>
    <w:p w14:paraId="362C63EE" w14:textId="7FFF4550" w:rsidR="00E20C5F" w:rsidRDefault="00E20C5F" w:rsidP="00E20C5F">
      <w:r>
        <w:t>3-en cas d’accident, d’incident ou de contravention par les autorités chaque concurrent s’engage à ne pas se retourner contre l’organisateur.</w:t>
      </w:r>
    </w:p>
    <w:p w14:paraId="3B7424C6" w14:textId="77777777" w:rsidR="00A32224" w:rsidRDefault="00A32224" w:rsidP="00E20C5F"/>
    <w:p w14:paraId="195095DE" w14:textId="0C5A0FC0" w:rsidR="00E20C5F" w:rsidRDefault="00E20C5F" w:rsidP="00E20C5F">
      <w:r>
        <w:t>4-pour prendre le départ, chaque équipe devra être à jour du règlement de la somme 110 euros, afin d’amortir les frais inhérents au rallye (restauration, plaque de rallye, roadbook, apéritif</w:t>
      </w:r>
      <w:r w:rsidR="00A32224">
        <w:t xml:space="preserve">, trophées…) </w:t>
      </w:r>
    </w:p>
    <w:p w14:paraId="6448FE2F" w14:textId="6A4DFA21" w:rsidR="00A32224" w:rsidRDefault="00A32224" w:rsidP="00E20C5F">
      <w:r>
        <w:t>Note : aucune somme n’est perçue par l’organisateur.</w:t>
      </w:r>
    </w:p>
    <w:p w14:paraId="2E35A1BE" w14:textId="77777777" w:rsidR="00165ABE" w:rsidRDefault="00165ABE" w:rsidP="00E20C5F"/>
    <w:p w14:paraId="159AF968" w14:textId="1121C956" w:rsidR="00165ABE" w:rsidRDefault="00165ABE" w:rsidP="00E20C5F">
      <w:r>
        <w:t>5-le conducteur doit être en possession d’un permis de conduire les automobiles valide.</w:t>
      </w:r>
    </w:p>
    <w:p w14:paraId="0FFFA4AF" w14:textId="77777777" w:rsidR="00A32224" w:rsidRDefault="00A32224" w:rsidP="00E20C5F"/>
    <w:p w14:paraId="3FD8BD30" w14:textId="61178B6A" w:rsidR="00A32224" w:rsidRDefault="00A32224" w:rsidP="00E20C5F">
      <w:r>
        <w:t>6-aucun règlement ne pourra être remboursé pour quelque raison que ce soit, l’organisateur ayant pris des engagements vis-à-vis de prestataires (restaurant…)</w:t>
      </w:r>
    </w:p>
    <w:p w14:paraId="68DBCDFE" w14:textId="77777777" w:rsidR="00A32224" w:rsidRDefault="00A32224" w:rsidP="00E20C5F"/>
    <w:p w14:paraId="063A19FB" w14:textId="7B109723" w:rsidR="00A32224" w:rsidRDefault="00165ABE" w:rsidP="00E20C5F">
      <w:r>
        <w:t>7</w:t>
      </w:r>
      <w:r w:rsidR="00A32224">
        <w:t>-En prenant le départ, chaque concurrent s’engage à respecter scrupuleusement le présent règlement.</w:t>
      </w:r>
    </w:p>
    <w:p w14:paraId="3D3219BC" w14:textId="77777777" w:rsidR="00A32224" w:rsidRDefault="00A32224" w:rsidP="00E20C5F"/>
    <w:p w14:paraId="36356D12" w14:textId="77777777" w:rsidR="00A32224" w:rsidRDefault="00A32224" w:rsidP="00E20C5F"/>
    <w:p w14:paraId="0EBEF36A" w14:textId="77777777" w:rsidR="00A32224" w:rsidRDefault="00A32224" w:rsidP="00E20C5F"/>
    <w:p w14:paraId="37758BA2" w14:textId="77777777" w:rsidR="00A32224" w:rsidRDefault="00A32224" w:rsidP="00E20C5F"/>
    <w:p w14:paraId="0044D263" w14:textId="77777777" w:rsidR="00A32224" w:rsidRDefault="00A32224" w:rsidP="00E20C5F"/>
    <w:p w14:paraId="3A42ED5C" w14:textId="77777777" w:rsidR="00A32224" w:rsidRDefault="00A32224" w:rsidP="00E20C5F"/>
    <w:p w14:paraId="605340D7" w14:textId="77777777" w:rsidR="00A32224" w:rsidRDefault="00A32224" w:rsidP="00E20C5F"/>
    <w:p w14:paraId="0D3A3EE5" w14:textId="77777777" w:rsidR="00A32224" w:rsidRDefault="00A32224" w:rsidP="00E20C5F"/>
    <w:p w14:paraId="31CBC1CD" w14:textId="77777777" w:rsidR="00A32224" w:rsidRDefault="00A32224" w:rsidP="00E20C5F"/>
    <w:p w14:paraId="2B64275B" w14:textId="77777777" w:rsidR="00B2173F" w:rsidRDefault="00B2173F" w:rsidP="00E20C5F"/>
    <w:p w14:paraId="7C3124E8" w14:textId="77777777" w:rsidR="00B2173F" w:rsidRDefault="00B2173F" w:rsidP="00E20C5F"/>
    <w:p w14:paraId="37D7C8F0" w14:textId="77777777" w:rsidR="00B2173F" w:rsidRDefault="00B2173F" w:rsidP="00E20C5F"/>
    <w:p w14:paraId="16DE9602" w14:textId="77777777" w:rsidR="00B2173F" w:rsidRDefault="00B2173F" w:rsidP="00E20C5F"/>
    <w:p w14:paraId="0FA8AA11" w14:textId="77777777" w:rsidR="00B2173F" w:rsidRDefault="00B2173F" w:rsidP="00E20C5F"/>
    <w:p w14:paraId="5B3B26DB" w14:textId="77777777" w:rsidR="00B2173F" w:rsidRDefault="00B2173F" w:rsidP="00E20C5F"/>
    <w:p w14:paraId="6854D292" w14:textId="77777777" w:rsidR="00B2173F" w:rsidRDefault="00B2173F" w:rsidP="00E20C5F"/>
    <w:p w14:paraId="58106621" w14:textId="77777777" w:rsidR="00B2173F" w:rsidRDefault="00B2173F" w:rsidP="00E20C5F"/>
    <w:p w14:paraId="25FD83C1" w14:textId="77777777" w:rsidR="00A32224" w:rsidRDefault="00A32224" w:rsidP="00E20C5F"/>
    <w:p w14:paraId="66229C89" w14:textId="77777777" w:rsidR="00A32224" w:rsidRDefault="00A32224" w:rsidP="00E20C5F"/>
    <w:p w14:paraId="11A33611" w14:textId="77777777" w:rsidR="00A32224" w:rsidRDefault="00A32224" w:rsidP="00E20C5F"/>
    <w:p w14:paraId="53807330" w14:textId="77777777" w:rsidR="00A32224" w:rsidRDefault="00A32224" w:rsidP="00E20C5F"/>
    <w:p w14:paraId="1BAECBE2" w14:textId="77777777" w:rsidR="00A32224" w:rsidRDefault="00A32224" w:rsidP="00E20C5F"/>
    <w:p w14:paraId="236AD287" w14:textId="77777777" w:rsidR="00A32224" w:rsidRDefault="00A32224" w:rsidP="00E20C5F"/>
    <w:p w14:paraId="3EA89034" w14:textId="77777777" w:rsidR="00A32224" w:rsidRDefault="00A32224" w:rsidP="00E20C5F"/>
    <w:p w14:paraId="16647EB6" w14:textId="77777777" w:rsidR="00A32224" w:rsidRDefault="00A32224" w:rsidP="00E20C5F"/>
    <w:p w14:paraId="4382B093" w14:textId="251026DA" w:rsidR="00A32224" w:rsidRDefault="00A32224" w:rsidP="00A32224">
      <w:pPr>
        <w:jc w:val="center"/>
      </w:pPr>
      <w:r>
        <w:t xml:space="preserve">Règles du </w:t>
      </w:r>
      <w:r w:rsidR="00516471">
        <w:t xml:space="preserve">troisième </w:t>
      </w:r>
      <w:r>
        <w:t>rallye des fées</w:t>
      </w:r>
    </w:p>
    <w:p w14:paraId="1E40E745" w14:textId="77777777" w:rsidR="00A32224" w:rsidRDefault="00A32224" w:rsidP="00A32224">
      <w:pPr>
        <w:jc w:val="center"/>
      </w:pPr>
    </w:p>
    <w:p w14:paraId="67732E01" w14:textId="77777777" w:rsidR="00A32224" w:rsidRDefault="00A32224" w:rsidP="00A32224">
      <w:pPr>
        <w:jc w:val="center"/>
      </w:pPr>
    </w:p>
    <w:p w14:paraId="741E18EF" w14:textId="77777777" w:rsidR="00A32224" w:rsidRDefault="00A32224" w:rsidP="00A32224">
      <w:pPr>
        <w:jc w:val="center"/>
      </w:pPr>
    </w:p>
    <w:p w14:paraId="067EDF6A" w14:textId="77777777" w:rsidR="00A32224" w:rsidRDefault="00A32224" w:rsidP="00A32224">
      <w:pPr>
        <w:jc w:val="center"/>
      </w:pPr>
    </w:p>
    <w:p w14:paraId="57A530B6" w14:textId="77777777" w:rsidR="00A32224" w:rsidRDefault="00A32224" w:rsidP="00A32224">
      <w:pPr>
        <w:jc w:val="center"/>
      </w:pPr>
    </w:p>
    <w:p w14:paraId="45A9B4DF" w14:textId="6457F006" w:rsidR="00F31700" w:rsidRDefault="00A32224" w:rsidP="00A32224">
      <w:r>
        <w:t xml:space="preserve">1-Le rallye des fées est une épreuve de navigation au </w:t>
      </w:r>
      <w:r w:rsidR="00F31700">
        <w:t>roadbook,</w:t>
      </w:r>
      <w:r>
        <w:t xml:space="preserve"> dans le respect </w:t>
      </w:r>
      <w:r w:rsidR="00F31700">
        <w:t xml:space="preserve">scrupuleux </w:t>
      </w:r>
      <w:r>
        <w:t>du code de la route</w:t>
      </w:r>
      <w:r w:rsidR="00F31700">
        <w:t>.</w:t>
      </w:r>
    </w:p>
    <w:p w14:paraId="6FE28673" w14:textId="77777777" w:rsidR="00F31700" w:rsidRDefault="00F31700" w:rsidP="00A32224"/>
    <w:p w14:paraId="78FAEEC1" w14:textId="2F3DD3A4" w:rsidR="00F31700" w:rsidRDefault="00F31700" w:rsidP="00A32224">
      <w:r>
        <w:t xml:space="preserve">2-la courtoisie est une </w:t>
      </w:r>
      <w:r w:rsidRPr="00F31700">
        <w:rPr>
          <w:color w:val="EE0000"/>
        </w:rPr>
        <w:t>obligation</w:t>
      </w:r>
      <w:r>
        <w:t xml:space="preserve"> durant toute la durée du rallye, y compris vis-à-vis des autres concurrents, comme des autres usagers de la route.</w:t>
      </w:r>
    </w:p>
    <w:p w14:paraId="7FE1A923" w14:textId="77777777" w:rsidR="00F31700" w:rsidRDefault="00F31700" w:rsidP="00A32224"/>
    <w:p w14:paraId="5B62D7DD" w14:textId="3C376DCC" w:rsidR="00F31700" w:rsidRDefault="00F31700" w:rsidP="00A32224">
      <w:r>
        <w:t>3-chaque équipage ne peut pas emprunter deux fois une même route dans le sens inverse.</w:t>
      </w:r>
    </w:p>
    <w:p w14:paraId="76DAFB8A" w14:textId="702AC276" w:rsidR="00F31700" w:rsidRDefault="00F31700" w:rsidP="00A32224">
      <w:r>
        <w:t>Ce qui implique que vous ne devez pas emprunter les voies sans issues ni faire de marche arrière (NB : je ne serai pas là pour voir … mais c’est interdit).</w:t>
      </w:r>
    </w:p>
    <w:p w14:paraId="3DBDEE4A" w14:textId="77777777" w:rsidR="00F31700" w:rsidRDefault="00F31700" w:rsidP="00A32224"/>
    <w:p w14:paraId="6132895B" w14:textId="25F61B43" w:rsidR="00F31700" w:rsidRDefault="00F31700" w:rsidP="00A32224">
      <w:r>
        <w:t>4-</w:t>
      </w:r>
      <w:r w:rsidR="0069677B">
        <w:t>le roadbook comporte (ou pas) les indications suivantes :</w:t>
      </w:r>
    </w:p>
    <w:p w14:paraId="038AED84" w14:textId="347F69ED" w:rsidR="0069677B" w:rsidRDefault="0069677B" w:rsidP="00A32224">
      <w:r>
        <w:tab/>
        <w:t>-Distances en kilomètres (km)</w:t>
      </w:r>
    </w:p>
    <w:p w14:paraId="7B97505B" w14:textId="12B2C553" w:rsidR="00D47CCD" w:rsidRPr="00D47CCD" w:rsidRDefault="00D47CCD" w:rsidP="00A32224">
      <w:pPr>
        <w:rPr>
          <w:color w:val="EE0000"/>
        </w:rPr>
      </w:pPr>
      <w:r w:rsidRPr="00D47CCD">
        <w:rPr>
          <w:color w:val="EE0000"/>
        </w:rPr>
        <w:t xml:space="preserve">Pour mesurer avec précision les distances, il est conseillé de télécharger sur son smartphone une application type « GPS trip » (application </w:t>
      </w:r>
      <w:r w:rsidR="00784C87" w:rsidRPr="00D47CCD">
        <w:rPr>
          <w:color w:val="EE0000"/>
        </w:rPr>
        <w:t>gratuite)</w:t>
      </w:r>
      <w:r w:rsidRPr="00D47CCD">
        <w:rPr>
          <w:color w:val="EE0000"/>
        </w:rPr>
        <w:t xml:space="preserve"> et d’apprendre à s’en servir avant le début du rallye.</w:t>
      </w:r>
    </w:p>
    <w:p w14:paraId="59357341" w14:textId="77777777" w:rsidR="00D47CCD" w:rsidRDefault="00D47CCD" w:rsidP="00A32224"/>
    <w:p w14:paraId="689962F3" w14:textId="340CD43C" w:rsidR="0069677B" w:rsidRDefault="0069677B" w:rsidP="00A32224">
      <w:r>
        <w:tab/>
        <w:t>-Indications de direction : Pour déchiffrer une direction, il fa</w:t>
      </w:r>
      <w:r w:rsidR="00351E2C">
        <w:t>u</w:t>
      </w:r>
      <w:r>
        <w:t>t partir de la boule et aller en direction de la flèche.</w:t>
      </w:r>
    </w:p>
    <w:p w14:paraId="6BE28587" w14:textId="25CA01E4" w:rsidR="0069677B" w:rsidRDefault="0069677B" w:rsidP="00A32224"/>
    <w:p w14:paraId="0D726731" w14:textId="4A964B79" w:rsidR="0069677B" w:rsidRDefault="0060505B" w:rsidP="00A3222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394C2" wp14:editId="480104BC">
                <wp:simplePos x="0" y="0"/>
                <wp:positionH relativeFrom="column">
                  <wp:posOffset>2352675</wp:posOffset>
                </wp:positionH>
                <wp:positionV relativeFrom="paragraph">
                  <wp:posOffset>114300</wp:posOffset>
                </wp:positionV>
                <wp:extent cx="409575" cy="466725"/>
                <wp:effectExtent l="0" t="19050" r="47625" b="28575"/>
                <wp:wrapNone/>
                <wp:docPr id="1723084477" name="Flèche : virag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bentArrow">
                          <a:avLst>
                            <a:gd name="adj1" fmla="val 25000"/>
                            <a:gd name="adj2" fmla="val 20556"/>
                            <a:gd name="adj3" fmla="val 25000"/>
                            <a:gd name="adj4" fmla="val 4375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EAE02" id="Flèche : virage 1" o:spid="_x0000_s1026" style="position:absolute;margin-left:185.25pt;margin-top:9pt;width:32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575,46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3HKlQIAALAFAAAOAAAAZHJzL2Uyb0RvYy54bWysVEtv2zAMvg/YfxB0X+24drIGcYqgRYcB&#10;RRusHXpWZCn2oNckJU7260fJj6RrscOwi0yJ5EfyM8nF9UEKtGfWNVqVeHKRYsQU1VWjtiX+/nz3&#10;6TNGzhNVEaEVK/GROXy9/Phh0Zo5y3StRcUsAhDl5q0pce29mSeJozWTxF1owxQoubaSeLjabVJZ&#10;0gK6FEmWptOk1bYyVlPmHLzedkq8jPicM+ofOXfMI1FiyM3H08ZzE85kuSDzrSWmbmifBvmHLCRp&#10;FAQdoW6JJ2hnmzdQsqFWO839BdUy0Zw3lMUaoJpJ+kc1TzUxLNYC5Dgz0uT+Hyx92D+ZtQUaWuPm&#10;DsRQxYFbGb6QHzpEso4jWezgEYXHPL0qZgVGFFT5dDrLikBmcnI21vkvTEsUhBJvmPIra3UbeSL7&#10;e+cjYRVSREJnkOrHBCMuBfC/JwJlRZoO/+fMJntlkxbFtP+HZzaXr2zex8nPbfLLWRFjQfp9ZiAN&#10;BUBVJ3Ki5I+CheSF+sY4aiqgI4tlxb5lN8IiKAFqohSqnnSqmlSse54MKUGQ0SNyFwEDMm+EGLF7&#10;gDATb7E70nv74Mpi24/O6d8S65xHjxhZKz86y0Zp+x6AgKr6yJ39QFJHTWBpo6vj2iKru6Fzht41&#10;0An3xPk1sfCXYR5hc/hHOLjQbYl1L2FUa/vrvfdgD80PWoxamNoSu587YhlG4quCsbia5HkY83jJ&#10;i1kGF3uu2Zxr1E7eaPhN0HeQXRSDvReDyK2WL7BgViEqqIiiELvE1NvhcuO7bQIrirLVKprBaBvi&#10;79WToQE8sBp66fnwQqzpx8HDHD3oYcL7tusYPdkGT6VXO69544PyxGt/gbUQG6dfYWHvnN+j1WnR&#10;Ln8DAAD//wMAUEsDBBQABgAIAAAAIQBwMqaY4AAAAAkBAAAPAAAAZHJzL2Rvd25yZXYueG1sTI/N&#10;TsMwEITvSLyDtUjcqFNCShviVAgEnEDqnypubrwkAXsdxW4a3p7lBLcdzafZmWI5OisG7EPrScF0&#10;koBAqrxpqVaw3TxdzUGEqMlo6wkVfGOAZXl+Vujc+BOtcFjHWnAIhVwraGLscilD1aDTYeI7JPY+&#10;fO90ZNnX0vT6xOHOyuskmUmnW+IPje7wocHqa310Ct5xpqv0bb/YrPbt6/NgP1+y3aNSlxfj/R2I&#10;iGP8g+G3PleHkjsd/JFMEFZBeptkjLIx500M3KQZHwcFi2kGsizk/wXlDwAAAP//AwBQSwECLQAU&#10;AAYACAAAACEAtoM4kv4AAADhAQAAEwAAAAAAAAAAAAAAAAAAAAAAW0NvbnRlbnRfVHlwZXNdLnht&#10;bFBLAQItABQABgAIAAAAIQA4/SH/1gAAAJQBAAALAAAAAAAAAAAAAAAAAC8BAABfcmVscy8ucmVs&#10;c1BLAQItABQABgAIAAAAIQA763HKlQIAALAFAAAOAAAAAAAAAAAAAAAAAC4CAABkcnMvZTJvRG9j&#10;LnhtbFBLAQItABQABgAIAAAAIQBwMqaY4AAAAAkBAAAPAAAAAAAAAAAAAAAAAO8EAABkcnMvZG93&#10;bnJldi54bWxQSwUGAAAAAAQABADzAAAA/AUAAAAA&#10;" path="m,466725l,212184c,113221,80226,32995,179189,32995r127992,l307181,,409575,84192,307181,168384r,-32995l179189,135389v-42413,,-76795,34382,-76795,76795l102394,466725,,466725xe" fillcolor="#5b9bd5 [3204]" strokecolor="#091723 [484]" strokeweight="1pt">
                <v:stroke joinstyle="miter"/>
                <v:path arrowok="t" o:connecttype="custom" o:connectlocs="0,466725;0,212184;179189,32995;307181,32995;307181,0;409575,84192;307181,168384;307181,135389;179189,135389;102394,212184;102394,466725;0,466725" o:connectangles="0,0,0,0,0,0,0,0,0,0,0,0"/>
              </v:shape>
            </w:pict>
          </mc:Fallback>
        </mc:AlternateContent>
      </w:r>
      <w:r w:rsidR="0069677B">
        <w:t xml:space="preserve">Exemple : </w:t>
      </w:r>
      <w:r w:rsidR="00784C87">
        <w:t xml:space="preserve"> </w:t>
      </w:r>
    </w:p>
    <w:p w14:paraId="649175EC" w14:textId="6ABF5E6C" w:rsidR="00784C87" w:rsidRDefault="00784C87" w:rsidP="00A32224"/>
    <w:p w14:paraId="4C32455D" w14:textId="418D5EE7" w:rsidR="00784C87" w:rsidRDefault="00784C87" w:rsidP="00A32224">
      <w:r>
        <w:t>Prendre la direction à droite :</w:t>
      </w:r>
    </w:p>
    <w:p w14:paraId="2C8EBD11" w14:textId="5AD06E61" w:rsidR="00F31700" w:rsidRDefault="0060505B" w:rsidP="00A3222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7628BF" wp14:editId="3C9046F6">
                <wp:simplePos x="0" y="0"/>
                <wp:positionH relativeFrom="column">
                  <wp:posOffset>2228850</wp:posOffset>
                </wp:positionH>
                <wp:positionV relativeFrom="paragraph">
                  <wp:posOffset>50165</wp:posOffset>
                </wp:positionV>
                <wp:extent cx="361950" cy="323850"/>
                <wp:effectExtent l="0" t="0" r="19050" b="19050"/>
                <wp:wrapNone/>
                <wp:docPr id="563324628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23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875C58" id="Ellipse 2" o:spid="_x0000_s1026" style="position:absolute;margin-left:175.5pt;margin-top:3.95pt;width:28.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mTlXAIAABUFAAAOAAAAZHJzL2Uyb0RvYy54bWysVE1P3DAQvVfqf7B8L0mWj8KKLFqBqCoh&#10;QEDF2Tg2seR43LF3s9tf37GTzaKCeqh6ccaemeeZlzc+v9h0lq0VBgOu5tVByZlyEhrjXmv+4+n6&#10;yylnIQrXCAtO1XyrAr9YfP503vu5mkELtlHICMSFee9r3sbo50URZKs6EQ7AK0dODdiJSFt8LRoU&#10;PaF3tpiV5UnRAzYeQaoQ6PRqcPJFxtdayXindVCR2ZpTbTGvmNeXtBaLczF/ReFbI8cyxD9U0Qnj&#10;6NIJ6kpEwVZo3kF1RiIE0PFAQleA1kaq3AN1U5V/dPPYCq9yL0RO8BNN4f/Bytv1o79HoqH3YR7I&#10;TF1sNHbpS/WxTSZrO5GlNpFJOjw8qc6OiVJJrsPZ4SnZhFLskz2G+E1Bx5JRc2Wt8SG1I+ZifRPi&#10;EL2LotR9BdmKW6tSsHUPSjPT0J2znJ3FoS4tsrWg3yqkVC5Wg6sVjRqOq+Oy3JU0ZeQCM2BC1sba&#10;CXsESMJ7jz3UOsanVJW1NSWXfytsSJ4y8s3g4pTcGQf4EYClrsabh/gdSQM1iaUXaLb3yBAGZQcv&#10;rw3RfSNCvBdIUqY/ROMZ72jRFvqaw2hx1gL++ug8xZPCyMtZT6NR8/BzJVBxZr870t5ZdXSUZilv&#10;jo6/zmiDbz0vbz1u1V0C/aaKHgIvs5nio92ZGqF7pileplvJJZyku2suI+42l3EYWXoHpFoucxjN&#10;jxfxxj16mcATq0lLT5tngX7UXCSx3sJujN7pbohNmQ6WqwjaZFHueR35ptnLwhnfiTTcb/c5av+a&#10;LX4DAAD//wMAUEsDBBQABgAIAAAAIQBpp7O73gAAAAgBAAAPAAAAZHJzL2Rvd25yZXYueG1sTI/B&#10;TsMwEETvSPyDtUhcEHUKlKYhToWQeuNCg9qrG2+TKPHaxE4b+HqWUzmOZjTzJl9PthcnHELrSMF8&#10;loBAqpxpqVbwWW7uUxAhajK6d4QKvjHAuri+ynVm3Jk+8LSNteASCplW0MToMylD1aDVYeY8EntH&#10;N1gdWQ61NIM+c7nt5UOSPEurW+KFRnt8a7DqtqNVkHZ3o98M0y7+tGXp37923X5plbq9mV5fQESc&#10;4iUMf/iMDgUzHdxIJoheweNizl+iguUKBPtPScr6oGCRrkAWufx/oPgFAAD//wMAUEsBAi0AFAAG&#10;AAgAAAAhALaDOJL+AAAA4QEAABMAAAAAAAAAAAAAAAAAAAAAAFtDb250ZW50X1R5cGVzXS54bWxQ&#10;SwECLQAUAAYACAAAACEAOP0h/9YAAACUAQAACwAAAAAAAAAAAAAAAAAvAQAAX3JlbHMvLnJlbHNQ&#10;SwECLQAUAAYACAAAACEAF55k5VwCAAAVBQAADgAAAAAAAAAAAAAAAAAuAgAAZHJzL2Uyb0RvYy54&#10;bWxQSwECLQAUAAYACAAAACEAaaezu94AAAAIAQAADwAAAAAAAAAAAAAAAAC2BAAAZHJzL2Rvd25y&#10;ZXYueG1sUEsFBgAAAAAEAAQA8wAAAMEFAAAAAA==&#10;" fillcolor="#5b9bd5 [3204]" strokecolor="#091723 [484]" strokeweight="1pt">
                <v:stroke joinstyle="miter"/>
              </v:oval>
            </w:pict>
          </mc:Fallback>
        </mc:AlternateContent>
      </w:r>
    </w:p>
    <w:p w14:paraId="04E3ACC1" w14:textId="596CCE9B" w:rsidR="00E20C5F" w:rsidRDefault="00E20C5F" w:rsidP="00E20C5F"/>
    <w:p w14:paraId="06EC4E5B" w14:textId="77777777" w:rsidR="0060505B" w:rsidRDefault="0060505B" w:rsidP="00E20C5F"/>
    <w:p w14:paraId="1FF803E8" w14:textId="77777777" w:rsidR="0060505B" w:rsidRDefault="0060505B" w:rsidP="00E20C5F"/>
    <w:p w14:paraId="79736997" w14:textId="77777777" w:rsidR="0060505B" w:rsidRDefault="0060505B" w:rsidP="00E20C5F"/>
    <w:p w14:paraId="2967AF6C" w14:textId="555026B4" w:rsidR="0060505B" w:rsidRDefault="0060505B" w:rsidP="00E20C5F">
      <w:r>
        <w:tab/>
        <w:t xml:space="preserve">-des indication cardinales : </w:t>
      </w:r>
      <w:r w:rsidR="00351E2C">
        <w:t>Nord, EST</w:t>
      </w:r>
    </w:p>
    <w:p w14:paraId="295D8E31" w14:textId="77777777" w:rsidR="0060505B" w:rsidRDefault="0060505B" w:rsidP="00E20C5F"/>
    <w:p w14:paraId="6B17DDC5" w14:textId="2047F858" w:rsidR="0060505B" w:rsidRDefault="0060505B" w:rsidP="00E20C5F">
      <w:r>
        <w:tab/>
        <w:t>-des indications divers o</w:t>
      </w:r>
      <w:r w:rsidR="00507097">
        <w:t>ù</w:t>
      </w:r>
      <w:r>
        <w:t xml:space="preserve"> l’on pourra trouver des points de repères, pour les égarés qui pourront retrouver le chemin grâce au GPS de leur smartphone.</w:t>
      </w:r>
    </w:p>
    <w:p w14:paraId="09940D0F" w14:textId="77777777" w:rsidR="0060505B" w:rsidRDefault="0060505B" w:rsidP="00E20C5F"/>
    <w:p w14:paraId="671FB779" w14:textId="11742600" w:rsidR="00351E2C" w:rsidRDefault="00351E2C" w:rsidP="00E20C5F">
      <w:r>
        <w:tab/>
        <w:t>-des indications d’altitude.</w:t>
      </w:r>
    </w:p>
    <w:p w14:paraId="2BFA24F0" w14:textId="77777777" w:rsidR="0060505B" w:rsidRDefault="0060505B" w:rsidP="00E20C5F"/>
    <w:p w14:paraId="476E95E2" w14:textId="785447CB" w:rsidR="0060505B" w:rsidRDefault="0060505B" w:rsidP="00E20C5F">
      <w:r>
        <w:t xml:space="preserve">5-Le parcours est parsemé de balises </w:t>
      </w:r>
      <w:r w:rsidR="00351E2C">
        <w:t>à relever.</w:t>
      </w:r>
    </w:p>
    <w:p w14:paraId="5F222A3F" w14:textId="77777777" w:rsidR="0060505B" w:rsidRDefault="0060505B" w:rsidP="00E20C5F"/>
    <w:p w14:paraId="64924CE4" w14:textId="7B08EE23" w:rsidR="0060505B" w:rsidRDefault="0060505B" w:rsidP="00E20C5F">
      <w:r>
        <w:t xml:space="preserve">Elles sont composées d’une lettre suivie </w:t>
      </w:r>
      <w:r w:rsidR="00351E2C">
        <w:t>d’un</w:t>
      </w:r>
      <w:r>
        <w:t xml:space="preserve"> chiffre</w:t>
      </w:r>
      <w:r w:rsidR="00351E2C">
        <w:t>. Elles sont à relever dans l’ordre dans les cases prévues dans le roadbook.</w:t>
      </w:r>
    </w:p>
    <w:p w14:paraId="01C90429" w14:textId="6621C7B0" w:rsidR="00351E2C" w:rsidRDefault="00351E2C" w:rsidP="00E20C5F">
      <w:r>
        <w:t>Elles ne sont JAMAIS sur des panneaux de signalisation routière.</w:t>
      </w:r>
    </w:p>
    <w:p w14:paraId="5346559B" w14:textId="4D22EE1E" w:rsidR="00351E2C" w:rsidRDefault="00351E2C" w:rsidP="00E20C5F">
      <w:r>
        <w:t xml:space="preserve">Elles sont toujours dans le sens de la marche. </w:t>
      </w:r>
    </w:p>
    <w:p w14:paraId="1810D2C9" w14:textId="77777777" w:rsidR="00351E2C" w:rsidRDefault="00351E2C" w:rsidP="00E20C5F"/>
    <w:p w14:paraId="53FC1B97" w14:textId="353579B2" w:rsidR="00351E2C" w:rsidRDefault="00351E2C" w:rsidP="00E20C5F">
      <w:r>
        <w:t>6-le road book peut présenter d’autres petites épreuves indiquées dans la case divers à relever dans la case prévue dans le roadbook.</w:t>
      </w:r>
    </w:p>
    <w:p w14:paraId="4DA5F806" w14:textId="77777777" w:rsidR="00507097" w:rsidRDefault="00507097" w:rsidP="00E20C5F"/>
    <w:p w14:paraId="046681CA" w14:textId="77777777" w:rsidR="00507097" w:rsidRPr="00D45B5A" w:rsidRDefault="00507097" w:rsidP="00E20C5F"/>
    <w:sectPr w:rsidR="00507097" w:rsidRPr="00D45B5A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76FC9" w14:textId="77777777" w:rsidR="00192306" w:rsidRDefault="00192306" w:rsidP="00D45B5A">
      <w:r>
        <w:separator/>
      </w:r>
    </w:p>
  </w:endnote>
  <w:endnote w:type="continuationSeparator" w:id="0">
    <w:p w14:paraId="5F617440" w14:textId="77777777" w:rsidR="00192306" w:rsidRDefault="00192306" w:rsidP="00D4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9A922" w14:textId="77777777" w:rsidR="00192306" w:rsidRDefault="00192306" w:rsidP="00D45B5A">
      <w:r>
        <w:separator/>
      </w:r>
    </w:p>
  </w:footnote>
  <w:footnote w:type="continuationSeparator" w:id="0">
    <w:p w14:paraId="01DBCABE" w14:textId="77777777" w:rsidR="00192306" w:rsidRDefault="00192306" w:rsidP="00D45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CA7904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3E23BB4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BE4A48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682314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500BD62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CC3ECC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B4D452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648DAE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28BA7C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322E5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40D329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3B8687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542160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013872408">
    <w:abstractNumId w:val="20"/>
  </w:num>
  <w:num w:numId="2" w16cid:durableId="361249106">
    <w:abstractNumId w:val="12"/>
  </w:num>
  <w:num w:numId="3" w16cid:durableId="852720131">
    <w:abstractNumId w:val="10"/>
  </w:num>
  <w:num w:numId="4" w16cid:durableId="239557824">
    <w:abstractNumId w:val="23"/>
  </w:num>
  <w:num w:numId="5" w16cid:durableId="1936555905">
    <w:abstractNumId w:val="13"/>
  </w:num>
  <w:num w:numId="6" w16cid:durableId="1556046646">
    <w:abstractNumId w:val="16"/>
  </w:num>
  <w:num w:numId="7" w16cid:durableId="1270502554">
    <w:abstractNumId w:val="18"/>
  </w:num>
  <w:num w:numId="8" w16cid:durableId="1721435131">
    <w:abstractNumId w:val="9"/>
  </w:num>
  <w:num w:numId="9" w16cid:durableId="1696542193">
    <w:abstractNumId w:val="7"/>
  </w:num>
  <w:num w:numId="10" w16cid:durableId="1490947818">
    <w:abstractNumId w:val="6"/>
  </w:num>
  <w:num w:numId="11" w16cid:durableId="762989865">
    <w:abstractNumId w:val="5"/>
  </w:num>
  <w:num w:numId="12" w16cid:durableId="1519462798">
    <w:abstractNumId w:val="4"/>
  </w:num>
  <w:num w:numId="13" w16cid:durableId="919487916">
    <w:abstractNumId w:val="8"/>
  </w:num>
  <w:num w:numId="14" w16cid:durableId="1691369549">
    <w:abstractNumId w:val="3"/>
  </w:num>
  <w:num w:numId="15" w16cid:durableId="625812184">
    <w:abstractNumId w:val="2"/>
  </w:num>
  <w:num w:numId="16" w16cid:durableId="1332831026">
    <w:abstractNumId w:val="1"/>
  </w:num>
  <w:num w:numId="17" w16cid:durableId="407387904">
    <w:abstractNumId w:val="0"/>
  </w:num>
  <w:num w:numId="18" w16cid:durableId="1840459245">
    <w:abstractNumId w:val="14"/>
  </w:num>
  <w:num w:numId="19" w16cid:durableId="1246063921">
    <w:abstractNumId w:val="15"/>
  </w:num>
  <w:num w:numId="20" w16cid:durableId="1263803742">
    <w:abstractNumId w:val="21"/>
  </w:num>
  <w:num w:numId="21" w16cid:durableId="1199122537">
    <w:abstractNumId w:val="17"/>
  </w:num>
  <w:num w:numId="22" w16cid:durableId="981153640">
    <w:abstractNumId w:val="11"/>
  </w:num>
  <w:num w:numId="23" w16cid:durableId="1864903982">
    <w:abstractNumId w:val="25"/>
  </w:num>
  <w:num w:numId="24" w16cid:durableId="1812943954">
    <w:abstractNumId w:val="22"/>
  </w:num>
  <w:num w:numId="25" w16cid:durableId="1249190120">
    <w:abstractNumId w:val="19"/>
  </w:num>
  <w:num w:numId="26" w16cid:durableId="174051930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5F"/>
    <w:rsid w:val="00165ABE"/>
    <w:rsid w:val="00181623"/>
    <w:rsid w:val="00192306"/>
    <w:rsid w:val="002F77BB"/>
    <w:rsid w:val="00351E2C"/>
    <w:rsid w:val="0040581C"/>
    <w:rsid w:val="00476C57"/>
    <w:rsid w:val="004E108E"/>
    <w:rsid w:val="00507097"/>
    <w:rsid w:val="00516471"/>
    <w:rsid w:val="0060505B"/>
    <w:rsid w:val="00645252"/>
    <w:rsid w:val="0069677B"/>
    <w:rsid w:val="006D3B61"/>
    <w:rsid w:val="006D3D74"/>
    <w:rsid w:val="00736D0A"/>
    <w:rsid w:val="00784C87"/>
    <w:rsid w:val="007B21CC"/>
    <w:rsid w:val="007E537F"/>
    <w:rsid w:val="0083569A"/>
    <w:rsid w:val="00A32224"/>
    <w:rsid w:val="00A9204E"/>
    <w:rsid w:val="00AB1B28"/>
    <w:rsid w:val="00AE122E"/>
    <w:rsid w:val="00B2173F"/>
    <w:rsid w:val="00BE1689"/>
    <w:rsid w:val="00D45B5A"/>
    <w:rsid w:val="00D47CCD"/>
    <w:rsid w:val="00D6643A"/>
    <w:rsid w:val="00D94425"/>
    <w:rsid w:val="00E20C5F"/>
    <w:rsid w:val="00E80308"/>
    <w:rsid w:val="00E815A0"/>
    <w:rsid w:val="00F23A55"/>
    <w:rsid w:val="00F31700"/>
    <w:rsid w:val="00FE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C0E5C"/>
  <w15:chartTrackingRefBased/>
  <w15:docId w15:val="{514BA038-69BB-4BC1-9B65-40854946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B5A"/>
    <w:rPr>
      <w:rFonts w:ascii="Calibri" w:hAnsi="Calibri" w:cs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D45B5A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45B5A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45B5A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45B5A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45B5A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45B5A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45B5A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45B5A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45B5A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5B5A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45B5A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45B5A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D45B5A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Titre5Car">
    <w:name w:val="Titre 5 Car"/>
    <w:basedOn w:val="Policepardfaut"/>
    <w:link w:val="Titre5"/>
    <w:uiPriority w:val="9"/>
    <w:rsid w:val="00D45B5A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Titre6Car">
    <w:name w:val="Titre 6 Car"/>
    <w:basedOn w:val="Policepardfaut"/>
    <w:link w:val="Titre6"/>
    <w:uiPriority w:val="9"/>
    <w:rsid w:val="00D45B5A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D45B5A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D45B5A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D45B5A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D45B5A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45B5A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5B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45B5A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ccentuationlgre">
    <w:name w:val="Subtle Emphasis"/>
    <w:basedOn w:val="Policepardfaut"/>
    <w:uiPriority w:val="19"/>
    <w:qFormat/>
    <w:rsid w:val="00D45B5A"/>
    <w:rPr>
      <w:rFonts w:ascii="Calibri" w:hAnsi="Calibri" w:cs="Calibri"/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D45B5A"/>
    <w:rPr>
      <w:rFonts w:ascii="Calibri" w:hAnsi="Calibri" w:cs="Calibri"/>
      <w:i/>
      <w:iCs/>
    </w:rPr>
  </w:style>
  <w:style w:type="character" w:styleId="Accentuationintense">
    <w:name w:val="Intense Emphasis"/>
    <w:basedOn w:val="Policepardfaut"/>
    <w:uiPriority w:val="21"/>
    <w:qFormat/>
    <w:rsid w:val="00D45B5A"/>
    <w:rPr>
      <w:rFonts w:ascii="Calibri" w:hAnsi="Calibri" w:cs="Calibri"/>
      <w:i/>
      <w:iCs/>
      <w:color w:val="1F4E79" w:themeColor="accent1" w:themeShade="80"/>
    </w:rPr>
  </w:style>
  <w:style w:type="character" w:styleId="lev">
    <w:name w:val="Strong"/>
    <w:basedOn w:val="Policepardfaut"/>
    <w:uiPriority w:val="22"/>
    <w:qFormat/>
    <w:rsid w:val="00D45B5A"/>
    <w:rPr>
      <w:rFonts w:ascii="Calibri" w:hAnsi="Calibri" w:cs="Calibri"/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D45B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45B5A"/>
    <w:rPr>
      <w:rFonts w:ascii="Calibri" w:hAnsi="Calibri" w:cs="Calibri"/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5B5A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5B5A"/>
    <w:rPr>
      <w:rFonts w:ascii="Calibri" w:hAnsi="Calibri" w:cs="Calibri"/>
      <w:i/>
      <w:iCs/>
      <w:color w:val="1F4E79" w:themeColor="accent1" w:themeShade="80"/>
    </w:rPr>
  </w:style>
  <w:style w:type="character" w:styleId="Rfrencelgre">
    <w:name w:val="Subtle Reference"/>
    <w:basedOn w:val="Policepardfaut"/>
    <w:uiPriority w:val="31"/>
    <w:qFormat/>
    <w:rsid w:val="00D45B5A"/>
    <w:rPr>
      <w:rFonts w:ascii="Calibri" w:hAnsi="Calibri" w:cs="Calibri"/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D45B5A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itredulivre">
    <w:name w:val="Book Title"/>
    <w:basedOn w:val="Policepardfaut"/>
    <w:uiPriority w:val="33"/>
    <w:qFormat/>
    <w:rsid w:val="00D45B5A"/>
    <w:rPr>
      <w:rFonts w:ascii="Calibri" w:hAnsi="Calibri" w:cs="Calibri"/>
      <w:b/>
      <w:bCs/>
      <w:i/>
      <w:iCs/>
      <w:spacing w:val="5"/>
    </w:rPr>
  </w:style>
  <w:style w:type="character" w:styleId="Lienhypertexte">
    <w:name w:val="Hyperlink"/>
    <w:basedOn w:val="Policepardfaut"/>
    <w:uiPriority w:val="99"/>
    <w:unhideWhenUsed/>
    <w:rsid w:val="00D45B5A"/>
    <w:rPr>
      <w:rFonts w:ascii="Calibri" w:hAnsi="Calibri" w:cs="Calibri"/>
      <w:color w:val="1F4E79" w:themeColor="accent1" w:themeShade="80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D45B5A"/>
    <w:rPr>
      <w:rFonts w:ascii="Calibri" w:hAnsi="Calibri" w:cs="Calibri"/>
      <w:color w:val="954F72" w:themeColor="followed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D45B5A"/>
    <w:pPr>
      <w:spacing w:after="200"/>
    </w:pPr>
    <w:rPr>
      <w:i/>
      <w:iCs/>
      <w:color w:val="44546A" w:themeColor="text2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5B5A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5B5A"/>
    <w:rPr>
      <w:rFonts w:ascii="Segoe UI" w:hAnsi="Segoe UI" w:cs="Segoe UI"/>
      <w:szCs w:val="18"/>
    </w:rPr>
  </w:style>
  <w:style w:type="paragraph" w:styleId="Normalcentr">
    <w:name w:val="Block Text"/>
    <w:basedOn w:val="Normal"/>
    <w:uiPriority w:val="99"/>
    <w:semiHidden/>
    <w:unhideWhenUsed/>
    <w:rsid w:val="00D45B5A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D45B5A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45B5A"/>
    <w:rPr>
      <w:rFonts w:ascii="Calibri" w:hAnsi="Calibri" w:cs="Calibri"/>
      <w:szCs w:val="16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D45B5A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D45B5A"/>
    <w:rPr>
      <w:rFonts w:ascii="Calibri" w:hAnsi="Calibri" w:cs="Calibri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45B5A"/>
    <w:rPr>
      <w:rFonts w:ascii="Calibri" w:hAnsi="Calibri" w:cs="Calibri"/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5B5A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5B5A"/>
    <w:rPr>
      <w:rFonts w:ascii="Calibri" w:hAnsi="Calibri" w:cs="Calibri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5B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5B5A"/>
    <w:rPr>
      <w:rFonts w:ascii="Calibri" w:hAnsi="Calibri" w:cs="Calibri"/>
      <w:b/>
      <w:bCs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45B5A"/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45B5A"/>
    <w:rPr>
      <w:rFonts w:ascii="Segoe UI" w:hAnsi="Segoe UI" w:cs="Segoe UI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45B5A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45B5A"/>
    <w:rPr>
      <w:rFonts w:ascii="Calibri" w:hAnsi="Calibri" w:cs="Calibri"/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D45B5A"/>
    <w:rPr>
      <w:rFonts w:ascii="Calibri Light" w:eastAsiaTheme="majorEastAsia" w:hAnsi="Calibri Light" w:cs="Calibri Light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45B5A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45B5A"/>
    <w:rPr>
      <w:rFonts w:ascii="Calibri" w:hAnsi="Calibri" w:cs="Calibri"/>
      <w:szCs w:val="20"/>
    </w:rPr>
  </w:style>
  <w:style w:type="character" w:styleId="CodeHTML">
    <w:name w:val="HTML Code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45B5A"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45B5A"/>
    <w:rPr>
      <w:rFonts w:ascii="Consolas" w:hAnsi="Consolas" w:cs="Calibri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paragraph" w:styleId="Textedemacro">
    <w:name w:val="macro"/>
    <w:link w:val="TextedemacroCar"/>
    <w:uiPriority w:val="99"/>
    <w:semiHidden/>
    <w:unhideWhenUsed/>
    <w:rsid w:val="00D45B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D45B5A"/>
    <w:rPr>
      <w:rFonts w:ascii="Consolas" w:hAnsi="Consolas" w:cs="Calibri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D45B5A"/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45B5A"/>
    <w:rPr>
      <w:rFonts w:ascii="Consolas" w:hAnsi="Consolas" w:cs="Calibri"/>
      <w:szCs w:val="21"/>
    </w:rPr>
  </w:style>
  <w:style w:type="character" w:styleId="Textedelespacerserv">
    <w:name w:val="Placeholder Text"/>
    <w:basedOn w:val="Policepardfaut"/>
    <w:uiPriority w:val="99"/>
    <w:semiHidden/>
    <w:rsid w:val="00D45B5A"/>
    <w:rPr>
      <w:rFonts w:ascii="Calibri" w:hAnsi="Calibri" w:cs="Calibri"/>
      <w:color w:val="3B3838" w:themeColor="background2" w:themeShade="40"/>
    </w:rPr>
  </w:style>
  <w:style w:type="paragraph" w:styleId="En-tte">
    <w:name w:val="header"/>
    <w:basedOn w:val="Normal"/>
    <w:link w:val="En-tteCar"/>
    <w:uiPriority w:val="99"/>
    <w:unhideWhenUsed/>
    <w:rsid w:val="00D45B5A"/>
  </w:style>
  <w:style w:type="character" w:customStyle="1" w:styleId="En-tteCar">
    <w:name w:val="En-tête Car"/>
    <w:basedOn w:val="Policepardfaut"/>
    <w:link w:val="En-tte"/>
    <w:uiPriority w:val="99"/>
    <w:rsid w:val="00D45B5A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D45B5A"/>
  </w:style>
  <w:style w:type="character" w:customStyle="1" w:styleId="PieddepageCar">
    <w:name w:val="Pied de page Car"/>
    <w:basedOn w:val="Policepardfaut"/>
    <w:link w:val="Pieddepage"/>
    <w:uiPriority w:val="99"/>
    <w:rsid w:val="00D45B5A"/>
    <w:rPr>
      <w:rFonts w:ascii="Calibri" w:hAnsi="Calibri" w:cs="Calibri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D45B5A"/>
    <w:pPr>
      <w:spacing w:after="120"/>
      <w:ind w:left="1757"/>
    </w:pPr>
  </w:style>
  <w:style w:type="character" w:styleId="Mention">
    <w:name w:val="Mention"/>
    <w:basedOn w:val="Policepardfaut"/>
    <w:uiPriority w:val="99"/>
    <w:semiHidden/>
    <w:unhideWhenUsed/>
    <w:rsid w:val="00D45B5A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D45B5A"/>
    <w:pPr>
      <w:numPr>
        <w:numId w:val="24"/>
      </w:numPr>
    </w:pPr>
  </w:style>
  <w:style w:type="numbering" w:styleId="1ai">
    <w:name w:val="Outline List 1"/>
    <w:basedOn w:val="Aucuneliste"/>
    <w:uiPriority w:val="99"/>
    <w:semiHidden/>
    <w:unhideWhenUsed/>
    <w:rsid w:val="00D45B5A"/>
    <w:pPr>
      <w:numPr>
        <w:numId w:val="25"/>
      </w:numPr>
    </w:pPr>
  </w:style>
  <w:style w:type="character" w:styleId="VariableHTML">
    <w:name w:val="HTML Variable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D45B5A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D45B5A"/>
    <w:rPr>
      <w:rFonts w:ascii="Calibri" w:hAnsi="Calibri" w:cs="Calibri"/>
      <w:i/>
      <w:iCs/>
    </w:rPr>
  </w:style>
  <w:style w:type="character" w:styleId="DfinitionHTML">
    <w:name w:val="HTML Definition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character" w:styleId="ExempleHTML">
    <w:name w:val="HTML Sample"/>
    <w:basedOn w:val="Policepardfaut"/>
    <w:uiPriority w:val="99"/>
    <w:semiHidden/>
    <w:unhideWhenUsed/>
    <w:rsid w:val="00D45B5A"/>
    <w:rPr>
      <w:rFonts w:ascii="Consolas" w:hAnsi="Consolas" w:cs="Calibri"/>
      <w:sz w:val="24"/>
      <w:szCs w:val="24"/>
    </w:rPr>
  </w:style>
  <w:style w:type="character" w:styleId="AcronymeHTML">
    <w:name w:val="HTML Acronym"/>
    <w:basedOn w:val="Policepardfaut"/>
    <w:uiPriority w:val="99"/>
    <w:semiHidden/>
    <w:unhideWhenUsed/>
    <w:rsid w:val="00D45B5A"/>
    <w:rPr>
      <w:rFonts w:ascii="Calibri" w:hAnsi="Calibri" w:cs="Calibri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D45B5A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D45B5A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D45B5A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D45B5A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D45B5A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D45B5A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D45B5A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D45B5A"/>
    <w:pPr>
      <w:spacing w:after="100"/>
      <w:ind w:left="154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45B5A"/>
    <w:pPr>
      <w:outlineLvl w:val="9"/>
    </w:pPr>
    <w:rPr>
      <w:color w:val="2E74B5" w:themeColor="accent1" w:themeShade="BF"/>
    </w:rPr>
  </w:style>
  <w:style w:type="table" w:styleId="Tableauprofessionnel">
    <w:name w:val="Table Professional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emoyenne1">
    <w:name w:val="Medium List 1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45B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llemoyenne1">
    <w:name w:val="Medium Grid 1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phie">
    <w:name w:val="Bibliography"/>
    <w:basedOn w:val="Normal"/>
    <w:next w:val="Normal"/>
    <w:uiPriority w:val="37"/>
    <w:semiHidden/>
    <w:unhideWhenUsed/>
    <w:rsid w:val="00D45B5A"/>
  </w:style>
  <w:style w:type="character" w:styleId="Mot-dise">
    <w:name w:val="Hashtag"/>
    <w:basedOn w:val="Policepardfaut"/>
    <w:uiPriority w:val="99"/>
    <w:semiHidden/>
    <w:unhideWhenUsed/>
    <w:rsid w:val="00D45B5A"/>
    <w:rPr>
      <w:rFonts w:ascii="Calibri" w:hAnsi="Calibri" w:cs="Calibri"/>
      <w:color w:val="2B579A"/>
      <w:shd w:val="clear" w:color="auto" w:fill="E1DFDD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D45B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D45B5A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leaulgant">
    <w:name w:val="Table Elegant"/>
    <w:basedOn w:val="TableauNormal"/>
    <w:uiPriority w:val="99"/>
    <w:semiHidden/>
    <w:unhideWhenUsed/>
    <w:rsid w:val="00D45B5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D45B5A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45B5A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45B5A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45B5A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45B5A"/>
    <w:pPr>
      <w:ind w:left="1800" w:hanging="360"/>
      <w:contextualSpacing/>
    </w:pPr>
  </w:style>
  <w:style w:type="table" w:styleId="Tableauliste1">
    <w:name w:val="Table List 1"/>
    <w:basedOn w:val="TableauNormal"/>
    <w:uiPriority w:val="99"/>
    <w:semiHidden/>
    <w:unhideWhenUsed/>
    <w:rsid w:val="00D45B5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45B5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45B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45B5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45B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continue">
    <w:name w:val="List Continue"/>
    <w:basedOn w:val="Normal"/>
    <w:uiPriority w:val="99"/>
    <w:semiHidden/>
    <w:unhideWhenUsed/>
    <w:rsid w:val="00D45B5A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D45B5A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D45B5A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D45B5A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D45B5A"/>
    <w:pPr>
      <w:spacing w:after="120"/>
      <w:ind w:left="1800"/>
      <w:contextualSpacing/>
    </w:pPr>
  </w:style>
  <w:style w:type="paragraph" w:styleId="Paragraphedeliste">
    <w:name w:val="List Paragraph"/>
    <w:basedOn w:val="Normal"/>
    <w:uiPriority w:val="34"/>
    <w:semiHidden/>
    <w:unhideWhenUsed/>
    <w:qFormat/>
    <w:rsid w:val="00D45B5A"/>
    <w:pPr>
      <w:ind w:left="720"/>
      <w:contextualSpacing/>
    </w:pPr>
  </w:style>
  <w:style w:type="paragraph" w:styleId="Listenumros">
    <w:name w:val="List Number"/>
    <w:basedOn w:val="Normal"/>
    <w:uiPriority w:val="99"/>
    <w:semiHidden/>
    <w:unhideWhenUsed/>
    <w:rsid w:val="00D45B5A"/>
    <w:pPr>
      <w:numPr>
        <w:numId w:val="13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D45B5A"/>
    <w:pPr>
      <w:numPr>
        <w:numId w:val="14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D45B5A"/>
    <w:pPr>
      <w:numPr>
        <w:numId w:val="15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D45B5A"/>
    <w:pPr>
      <w:numPr>
        <w:numId w:val="16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D45B5A"/>
    <w:pPr>
      <w:numPr>
        <w:numId w:val="17"/>
      </w:numPr>
      <w:contextualSpacing/>
    </w:pPr>
  </w:style>
  <w:style w:type="paragraph" w:styleId="Listepuces">
    <w:name w:val="List Bullet"/>
    <w:basedOn w:val="Normal"/>
    <w:uiPriority w:val="99"/>
    <w:semiHidden/>
    <w:unhideWhenUsed/>
    <w:rsid w:val="00D45B5A"/>
    <w:pPr>
      <w:numPr>
        <w:numId w:val="8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D45B5A"/>
    <w:pPr>
      <w:numPr>
        <w:numId w:val="9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D45B5A"/>
    <w:pPr>
      <w:numPr>
        <w:numId w:val="10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D45B5A"/>
    <w:pPr>
      <w:numPr>
        <w:numId w:val="11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D45B5A"/>
    <w:pPr>
      <w:numPr>
        <w:numId w:val="12"/>
      </w:numPr>
      <w:contextualSpacing/>
    </w:pPr>
  </w:style>
  <w:style w:type="table" w:styleId="Tableauclassique1">
    <w:name w:val="Table Classic 1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45B5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desillustrations">
    <w:name w:val="table of figures"/>
    <w:basedOn w:val="Normal"/>
    <w:next w:val="Normal"/>
    <w:uiPriority w:val="99"/>
    <w:semiHidden/>
    <w:unhideWhenUsed/>
    <w:rsid w:val="00D45B5A"/>
  </w:style>
  <w:style w:type="character" w:styleId="Appeldenotedefin">
    <w:name w:val="endnote reference"/>
    <w:basedOn w:val="Policepardfaut"/>
    <w:uiPriority w:val="99"/>
    <w:semiHidden/>
    <w:unhideWhenUsed/>
    <w:rsid w:val="00D45B5A"/>
    <w:rPr>
      <w:rFonts w:ascii="Calibri" w:hAnsi="Calibri" w:cs="Calibri"/>
      <w:vertAlign w:val="superscript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D45B5A"/>
    <w:pPr>
      <w:ind w:left="220" w:hanging="220"/>
    </w:pPr>
  </w:style>
  <w:style w:type="paragraph" w:styleId="TitreTR">
    <w:name w:val="toa heading"/>
    <w:basedOn w:val="Normal"/>
    <w:next w:val="Normal"/>
    <w:uiPriority w:val="99"/>
    <w:semiHidden/>
    <w:unhideWhenUsed/>
    <w:rsid w:val="00D45B5A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Listecouleur">
    <w:name w:val="Colorful List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color1">
    <w:name w:val="Table Colorful 1"/>
    <w:basedOn w:val="TableauNormal"/>
    <w:uiPriority w:val="99"/>
    <w:semiHidden/>
    <w:unhideWhenUsed/>
    <w:rsid w:val="00D45B5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45B5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45B5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ouleur">
    <w:name w:val="Colorful Shading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ouleur">
    <w:name w:val="Colorful Grid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sedestinataire">
    <w:name w:val="envelope address"/>
    <w:basedOn w:val="Normal"/>
    <w:uiPriority w:val="99"/>
    <w:semiHidden/>
    <w:unhideWhenUsed/>
    <w:rsid w:val="00D45B5A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cleSection">
    <w:name w:val="Outline List 3"/>
    <w:basedOn w:val="Aucuneliste"/>
    <w:uiPriority w:val="99"/>
    <w:semiHidden/>
    <w:unhideWhenUsed/>
    <w:rsid w:val="00D45B5A"/>
    <w:pPr>
      <w:numPr>
        <w:numId w:val="26"/>
      </w:numPr>
    </w:pPr>
  </w:style>
  <w:style w:type="table" w:styleId="Tableausimple1">
    <w:name w:val="Plain Table 1"/>
    <w:basedOn w:val="TableauNormal"/>
    <w:uiPriority w:val="41"/>
    <w:rsid w:val="00D45B5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D45B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D45B5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D45B5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D45B5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nsinterligne">
    <w:name w:val="No Spacing"/>
    <w:uiPriority w:val="1"/>
    <w:qFormat/>
    <w:rsid w:val="00D45B5A"/>
    <w:rPr>
      <w:rFonts w:ascii="Calibri" w:hAnsi="Calibri" w:cs="Calibri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45B5A"/>
  </w:style>
  <w:style w:type="character" w:customStyle="1" w:styleId="DateCar">
    <w:name w:val="Date Car"/>
    <w:basedOn w:val="Policepardfaut"/>
    <w:link w:val="Date"/>
    <w:uiPriority w:val="99"/>
    <w:semiHidden/>
    <w:rsid w:val="00D45B5A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D45B5A"/>
    <w:rPr>
      <w:rFonts w:ascii="Times New Roman" w:hAnsi="Times New Roman" w:cs="Times New Roman"/>
      <w:sz w:val="24"/>
      <w:szCs w:val="24"/>
    </w:rPr>
  </w:style>
  <w:style w:type="character" w:styleId="SmartHyperlink">
    <w:name w:val="Smart Hyperlink"/>
    <w:basedOn w:val="Policepardfaut"/>
    <w:uiPriority w:val="99"/>
    <w:semiHidden/>
    <w:unhideWhenUsed/>
    <w:rsid w:val="00D45B5A"/>
    <w:rPr>
      <w:rFonts w:ascii="Calibri" w:hAnsi="Calibri" w:cs="Calibri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D45B5A"/>
    <w:rPr>
      <w:rFonts w:ascii="Calibri" w:hAnsi="Calibri" w:cs="Calibri"/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45B5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45B5A"/>
    <w:rPr>
      <w:rFonts w:ascii="Calibri" w:hAnsi="Calibri" w:cs="Calibri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45B5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45B5A"/>
    <w:rPr>
      <w:rFonts w:ascii="Calibri" w:hAnsi="Calibri" w:cs="Calibri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45B5A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45B5A"/>
    <w:rPr>
      <w:rFonts w:ascii="Calibri" w:hAnsi="Calibri" w:cs="Calibri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45B5A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D45B5A"/>
    <w:rPr>
      <w:rFonts w:ascii="Calibri" w:hAnsi="Calibri" w:cs="Calibri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D45B5A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D45B5A"/>
    <w:rPr>
      <w:rFonts w:ascii="Calibri" w:hAnsi="Calibri" w:cs="Calibri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D45B5A"/>
    <w:pPr>
      <w:spacing w:after="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D45B5A"/>
    <w:rPr>
      <w:rFonts w:ascii="Calibri" w:hAnsi="Calibri" w:cs="Calibri"/>
    </w:rPr>
  </w:style>
  <w:style w:type="paragraph" w:styleId="Retraitnormal">
    <w:name w:val="Normal Indent"/>
    <w:basedOn w:val="Normal"/>
    <w:uiPriority w:val="99"/>
    <w:semiHidden/>
    <w:unhideWhenUsed/>
    <w:rsid w:val="00D45B5A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D45B5A"/>
  </w:style>
  <w:style w:type="character" w:customStyle="1" w:styleId="TitredenoteCar">
    <w:name w:val="Titre de note Car"/>
    <w:basedOn w:val="Policepardfaut"/>
    <w:link w:val="Titredenote"/>
    <w:uiPriority w:val="99"/>
    <w:semiHidden/>
    <w:rsid w:val="00D45B5A"/>
    <w:rPr>
      <w:rFonts w:ascii="Calibri" w:hAnsi="Calibri" w:cs="Calibri"/>
    </w:rPr>
  </w:style>
  <w:style w:type="table" w:styleId="Tableaucontemporain">
    <w:name w:val="Table Contemporary"/>
    <w:basedOn w:val="TableauNormal"/>
    <w:uiPriority w:val="99"/>
    <w:semiHidden/>
    <w:unhideWhenUsed/>
    <w:rsid w:val="00D45B5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eclaire">
    <w:name w:val="Light List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D45B5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Grilleclaire">
    <w:name w:val="Light Grid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D45B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efonce">
    <w:name w:val="Dark List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leauListe1Clair">
    <w:name w:val="List Table 1 Light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20">
    <w:name w:val="List Table 2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30">
    <w:name w:val="List Table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D45B5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D45B5A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D45B5A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D45B5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D45B5A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D45B5A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D45B5A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D45B5A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D45B5A"/>
    <w:rPr>
      <w:rFonts w:ascii="Calibri" w:hAnsi="Calibri" w:cs="Calibri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D45B5A"/>
  </w:style>
  <w:style w:type="character" w:customStyle="1" w:styleId="SalutationsCar">
    <w:name w:val="Salutations Car"/>
    <w:basedOn w:val="Policepardfaut"/>
    <w:link w:val="Salutations"/>
    <w:uiPriority w:val="99"/>
    <w:semiHidden/>
    <w:rsid w:val="00D45B5A"/>
    <w:rPr>
      <w:rFonts w:ascii="Calibri" w:hAnsi="Calibri" w:cs="Calibri"/>
    </w:rPr>
  </w:style>
  <w:style w:type="table" w:styleId="Colonnesdetableau1">
    <w:name w:val="Table Columns 1"/>
    <w:basedOn w:val="TableauNormal"/>
    <w:uiPriority w:val="99"/>
    <w:semiHidden/>
    <w:unhideWhenUsed/>
    <w:rsid w:val="00D45B5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45B5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45B5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45B5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45B5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ar"/>
    <w:uiPriority w:val="99"/>
    <w:semiHidden/>
    <w:unhideWhenUsed/>
    <w:rsid w:val="00D45B5A"/>
    <w:pPr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D45B5A"/>
    <w:rPr>
      <w:rFonts w:ascii="Calibri" w:hAnsi="Calibri" w:cs="Calibri"/>
    </w:rPr>
  </w:style>
  <w:style w:type="table" w:styleId="Tableausimple10">
    <w:name w:val="Table Simple 1"/>
    <w:basedOn w:val="TableauNormal"/>
    <w:uiPriority w:val="99"/>
    <w:semiHidden/>
    <w:unhideWhenUsed/>
    <w:rsid w:val="00D45B5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D45B5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D45B5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rsid w:val="00D45B5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D45B5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45B5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45B5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45B5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45B5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45B5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45B5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45B5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45B5A"/>
    <w:pPr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D45B5A"/>
    <w:rPr>
      <w:rFonts w:ascii="Calibri Light" w:eastAsiaTheme="majorEastAsia" w:hAnsi="Calibri Light" w:cs="Calibri Light"/>
      <w:b/>
      <w:bCs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D45B5A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D45B5A"/>
    <w:rPr>
      <w:rFonts w:ascii="Calibri" w:hAnsi="Calibri" w:cs="Calibri"/>
    </w:rPr>
  </w:style>
  <w:style w:type="table" w:styleId="Grilledutableau">
    <w:name w:val="Table Grid"/>
    <w:basedOn w:val="TableauNormal"/>
    <w:uiPriority w:val="39"/>
    <w:rsid w:val="00D4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1">
    <w:name w:val="Table Grid 1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45B5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45B5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45B5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45B5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D45B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1Clair">
    <w:name w:val="Grid Table 1 Light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3">
    <w:name w:val="Grid Table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D45B5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45B5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rsid w:val="00D45B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semiHidden/>
    <w:unhideWhenUsed/>
    <w:rsid w:val="00D45B5A"/>
    <w:rPr>
      <w:rFonts w:ascii="Calibri" w:hAnsi="Calibri" w:cs="Calibri"/>
      <w:vertAlign w:val="superscript"/>
    </w:rPr>
  </w:style>
  <w:style w:type="character" w:styleId="Numrodeligne">
    <w:name w:val="line number"/>
    <w:basedOn w:val="Policepardfaut"/>
    <w:uiPriority w:val="99"/>
    <w:semiHidden/>
    <w:unhideWhenUsed/>
    <w:rsid w:val="00D45B5A"/>
    <w:rPr>
      <w:rFonts w:ascii="Calibri" w:hAnsi="Calibri" w:cs="Calibri"/>
    </w:rPr>
  </w:style>
  <w:style w:type="table" w:styleId="Effetsdetableau3D1">
    <w:name w:val="Table 3D effects 1"/>
    <w:basedOn w:val="TableauNormal"/>
    <w:uiPriority w:val="99"/>
    <w:semiHidden/>
    <w:unhideWhenUsed/>
    <w:rsid w:val="00D45B5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45B5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D4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D45B5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\AppData\Local\Microsoft\Office\16.0\DTS\fr-FR%7bBCB83CC1-47AC-4791-8DD0-EE7311EC92BA%7d\%7b70B1DFCF-088C-4E53-AAD0-733ADDC5F8E2%7dTF2de6fc23-48e8-448b-960e-1bdc6e9248abc38dedff_win32-554bd557067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{70B1DFCF-088C-4E53-AAD0-733ADDC5F8E2}TF2de6fc23-48e8-448b-960e-1bdc6e9248abc38dedff_win32-554bd557067f</Template>
  <TotalTime>1</TotalTime>
  <Pages>3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Feuillebois</dc:creator>
  <cp:keywords/>
  <dc:description/>
  <cp:lastModifiedBy>Sandrine Feuillebois</cp:lastModifiedBy>
  <cp:revision>2</cp:revision>
  <dcterms:created xsi:type="dcterms:W3CDTF">2026-08-08T08:03:00Z</dcterms:created>
  <dcterms:modified xsi:type="dcterms:W3CDTF">2026-08-08T08:03:00Z</dcterms:modified>
</cp:coreProperties>
</file>